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81" w:rsidRPr="00C001D8" w:rsidRDefault="00B00276" w:rsidP="00BB7781">
      <w:pPr>
        <w:ind w:firstLine="284"/>
        <w:jc w:val="both"/>
        <w:rPr>
          <w:b/>
          <w:sz w:val="28"/>
          <w:szCs w:val="28"/>
        </w:rPr>
      </w:pPr>
      <w:r w:rsidRPr="00C001D8">
        <w:rPr>
          <w:b/>
          <w:sz w:val="28"/>
          <w:szCs w:val="28"/>
        </w:rPr>
        <w:t xml:space="preserve">                                 </w:t>
      </w:r>
      <w:r w:rsidR="00BB7781" w:rsidRPr="00BB7781">
        <w:rPr>
          <w:b/>
          <w:sz w:val="28"/>
          <w:szCs w:val="28"/>
        </w:rPr>
        <w:t xml:space="preserve">Семинар №7 </w:t>
      </w:r>
    </w:p>
    <w:p w:rsidR="00B00276" w:rsidRPr="00C001D8" w:rsidRDefault="00B00276" w:rsidP="00BB7781">
      <w:pPr>
        <w:ind w:firstLine="284"/>
        <w:jc w:val="both"/>
        <w:rPr>
          <w:b/>
          <w:sz w:val="28"/>
          <w:szCs w:val="28"/>
        </w:rPr>
      </w:pPr>
    </w:p>
    <w:p w:rsidR="00BB7781" w:rsidRPr="00C001D8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Тема семинарского занятия: Основные вопросы синтаксической типологии.</w:t>
      </w:r>
    </w:p>
    <w:p w:rsidR="00B00276" w:rsidRPr="00C001D8" w:rsidRDefault="00B00276" w:rsidP="00BB7781">
      <w:pPr>
        <w:ind w:firstLine="284"/>
        <w:jc w:val="both"/>
        <w:rPr>
          <w:sz w:val="28"/>
          <w:szCs w:val="28"/>
        </w:rPr>
      </w:pPr>
    </w:p>
    <w:p w:rsidR="00BB7781" w:rsidRPr="00BB7781" w:rsidRDefault="00BB7781" w:rsidP="00BB7781">
      <w:pPr>
        <w:tabs>
          <w:tab w:val="left" w:pos="585"/>
        </w:tabs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  <w:u w:val="single"/>
        </w:rPr>
        <w:t>План занятия:</w:t>
      </w:r>
    </w:p>
    <w:p w:rsidR="00BB7781" w:rsidRPr="00BB7781" w:rsidRDefault="00BB7781" w:rsidP="00BB7781">
      <w:pPr>
        <w:numPr>
          <w:ilvl w:val="0"/>
          <w:numId w:val="20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Понятия глубинной и поверхностной структур.</w:t>
      </w:r>
    </w:p>
    <w:p w:rsidR="00BB7781" w:rsidRPr="00BB7781" w:rsidRDefault="00BB7781" w:rsidP="00BB7781">
      <w:pPr>
        <w:numPr>
          <w:ilvl w:val="0"/>
          <w:numId w:val="20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Типы предложений. Принципы классификаций предложений.</w:t>
      </w:r>
    </w:p>
    <w:p w:rsidR="00BB7781" w:rsidRPr="00BB7781" w:rsidRDefault="00BB7781" w:rsidP="00BB7781">
      <w:pPr>
        <w:numPr>
          <w:ilvl w:val="0"/>
          <w:numId w:val="20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Простое предложение в немецком и русском языках. Основные показатели. Порядок слов простого предложения в немецком и русском языках.</w:t>
      </w:r>
    </w:p>
    <w:p w:rsidR="00BB7781" w:rsidRPr="00BB7781" w:rsidRDefault="00BB7781" w:rsidP="00BB7781">
      <w:pPr>
        <w:numPr>
          <w:ilvl w:val="0"/>
          <w:numId w:val="20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Полнота предложения. Характерологический аспект неполных предложений немецкого и русского языков.</w:t>
      </w:r>
    </w:p>
    <w:p w:rsidR="00BB7781" w:rsidRPr="00BB7781" w:rsidRDefault="00BB7781" w:rsidP="00BB7781">
      <w:pPr>
        <w:numPr>
          <w:ilvl w:val="0"/>
          <w:numId w:val="20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Сравнительно-типологическая характеристика сложных предложений в немецком и русском языках: а) сложносочинённое предложение; 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ab/>
        <w:t>б) сложноподчинённое предложение.</w:t>
      </w:r>
    </w:p>
    <w:p w:rsidR="00BB7781" w:rsidRPr="00BB7781" w:rsidRDefault="00BB7781" w:rsidP="00BB7781">
      <w:pPr>
        <w:tabs>
          <w:tab w:val="left" w:pos="0"/>
        </w:tabs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  <w:u w:val="single"/>
        </w:rPr>
        <w:t>Практические задания: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1. Лингвистами традиционно отмечается тот факт, что между частями речи и членами предложения имеются соответствия, так как каждая часть речи играет роль определённого члена предложения (</w:t>
      </w:r>
      <w:r w:rsidRPr="00BB7781">
        <w:rPr>
          <w:sz w:val="28"/>
          <w:szCs w:val="28"/>
          <w:lang w:val="en-US"/>
        </w:rPr>
        <w:t>der</w:t>
      </w:r>
      <w:r w:rsidRPr="00BB7781">
        <w:rPr>
          <w:sz w:val="28"/>
          <w:szCs w:val="28"/>
        </w:rPr>
        <w:t xml:space="preserve"> </w:t>
      </w:r>
      <w:proofErr w:type="spellStart"/>
      <w:r w:rsidRPr="00BB7781">
        <w:rPr>
          <w:sz w:val="28"/>
          <w:szCs w:val="28"/>
          <w:lang w:val="en-US"/>
        </w:rPr>
        <w:t>syntaktische</w:t>
      </w:r>
      <w:proofErr w:type="spellEnd"/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en-US"/>
        </w:rPr>
        <w:t>F</w:t>
      </w:r>
      <w:r w:rsidRPr="00BB7781">
        <w:rPr>
          <w:sz w:val="28"/>
          <w:szCs w:val="28"/>
        </w:rPr>
        <w:t>ü</w:t>
      </w:r>
      <w:proofErr w:type="spellStart"/>
      <w:r w:rsidRPr="00BB7781">
        <w:rPr>
          <w:sz w:val="28"/>
          <w:szCs w:val="28"/>
          <w:lang w:val="en-US"/>
        </w:rPr>
        <w:t>gungswert</w:t>
      </w:r>
      <w:proofErr w:type="spellEnd"/>
      <w:r w:rsidRPr="00BB7781">
        <w:rPr>
          <w:sz w:val="28"/>
          <w:szCs w:val="28"/>
        </w:rPr>
        <w:t xml:space="preserve">) и, наоборот каждый член предложения выражается определённой частью речи. Разработка теории членов предложения в связи с теорией частей речи принадлежит известному русскому лингвисту академику И.И. </w:t>
      </w:r>
      <w:proofErr w:type="spellStart"/>
      <w:r w:rsidRPr="00BB7781">
        <w:rPr>
          <w:sz w:val="28"/>
          <w:szCs w:val="28"/>
        </w:rPr>
        <w:t>Мещаникову</w:t>
      </w:r>
      <w:proofErr w:type="spellEnd"/>
      <w:r w:rsidRPr="00BB7781">
        <w:rPr>
          <w:sz w:val="28"/>
          <w:szCs w:val="28"/>
        </w:rPr>
        <w:t>. Части речи представляют собой некоторые классы слов, а члены предложения являются устойчивыми частями предложения с определённой семантикой.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Как известно, русский и немецкий языки принадлежат к языкам разных структурных типов. Проанализируйте приведённые ниже предложения и ответьте на вопрос, в какой сф</w:t>
      </w:r>
      <w:bookmarkStart w:id="0" w:name="__UnoMark__4360_1068635550"/>
      <w:bookmarkEnd w:id="0"/>
      <w:r w:rsidRPr="00BB7781">
        <w:rPr>
          <w:sz w:val="28"/>
          <w:szCs w:val="28"/>
        </w:rPr>
        <w:t xml:space="preserve">ере – частей речи или членов предложения – прослеживаются наиболее чётко их типологические различия? </w:t>
      </w:r>
    </w:p>
    <w:p w:rsidR="00BB7781" w:rsidRPr="00BB7781" w:rsidRDefault="00BB7781" w:rsidP="00BB7781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  <w:lang w:val="de-DE"/>
        </w:rPr>
        <w:t xml:space="preserve">Es war im Zimmer warm.  </w:t>
      </w:r>
      <w:r w:rsidRPr="00BB7781">
        <w:rPr>
          <w:sz w:val="28"/>
          <w:szCs w:val="28"/>
        </w:rPr>
        <w:t xml:space="preserve">-     В комнате было тепло. </w:t>
      </w:r>
      <w:r w:rsidRPr="00BB7781">
        <w:rPr>
          <w:sz w:val="28"/>
          <w:szCs w:val="28"/>
          <w:lang w:val="de-DE"/>
        </w:rPr>
        <w:t>Sein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kleines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hageres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Gesicht</w:t>
      </w:r>
      <w:r w:rsidRPr="00BB7781">
        <w:rPr>
          <w:sz w:val="28"/>
          <w:szCs w:val="28"/>
        </w:rPr>
        <w:t xml:space="preserve"> </w:t>
      </w:r>
      <w:proofErr w:type="spellStart"/>
      <w:r w:rsidRPr="00BB7781">
        <w:rPr>
          <w:sz w:val="28"/>
          <w:szCs w:val="28"/>
          <w:lang w:val="de-DE"/>
        </w:rPr>
        <w:t>dr</w:t>
      </w:r>
      <w:proofErr w:type="spellEnd"/>
      <w:r w:rsidRPr="00BB7781">
        <w:rPr>
          <w:sz w:val="28"/>
          <w:szCs w:val="28"/>
        </w:rPr>
        <w:t>ü</w:t>
      </w:r>
      <w:proofErr w:type="spellStart"/>
      <w:r w:rsidRPr="00BB7781">
        <w:rPr>
          <w:sz w:val="28"/>
          <w:szCs w:val="28"/>
          <w:lang w:val="de-DE"/>
        </w:rPr>
        <w:t>ckte</w:t>
      </w:r>
      <w:proofErr w:type="spellEnd"/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nichts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aus</w:t>
      </w:r>
      <w:r w:rsidRPr="00BB7781">
        <w:rPr>
          <w:sz w:val="28"/>
          <w:szCs w:val="28"/>
        </w:rPr>
        <w:t xml:space="preserve">. -  Его бледное худое лицо ничего не выражало. </w:t>
      </w:r>
      <w:r w:rsidRPr="00BB7781">
        <w:rPr>
          <w:sz w:val="28"/>
          <w:szCs w:val="28"/>
          <w:lang w:val="de-DE"/>
        </w:rPr>
        <w:t>Punkt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sechs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Uhr</w:t>
      </w:r>
      <w:r w:rsidRPr="00BB7781">
        <w:rPr>
          <w:sz w:val="28"/>
          <w:szCs w:val="28"/>
        </w:rPr>
        <w:t xml:space="preserve"> </w:t>
      </w:r>
      <w:proofErr w:type="spellStart"/>
      <w:r w:rsidRPr="00BB7781">
        <w:rPr>
          <w:sz w:val="28"/>
          <w:szCs w:val="28"/>
          <w:lang w:val="de-DE"/>
        </w:rPr>
        <w:t>verlie</w:t>
      </w:r>
      <w:proofErr w:type="spellEnd"/>
      <w:r w:rsidRPr="00BB7781">
        <w:rPr>
          <w:sz w:val="28"/>
          <w:szCs w:val="28"/>
          <w:lang w:val="en-US"/>
        </w:rPr>
        <w:t>β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er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das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Haus</w:t>
      </w:r>
      <w:r w:rsidRPr="00BB7781">
        <w:rPr>
          <w:sz w:val="28"/>
          <w:szCs w:val="28"/>
        </w:rPr>
        <w:t xml:space="preserve">.  –   Ровно в шесть он вышел из дома. </w:t>
      </w:r>
      <w:r w:rsidRPr="00BB7781">
        <w:rPr>
          <w:sz w:val="28"/>
          <w:szCs w:val="28"/>
          <w:lang w:val="de-DE"/>
        </w:rPr>
        <w:t xml:space="preserve">Ich habe viel zu tun. – </w:t>
      </w:r>
      <w:r w:rsidRPr="00BB7781">
        <w:rPr>
          <w:sz w:val="28"/>
          <w:szCs w:val="28"/>
        </w:rPr>
        <w:t>У</w:t>
      </w:r>
      <w:r w:rsidRPr="00BB7781">
        <w:rPr>
          <w:sz w:val="28"/>
          <w:szCs w:val="28"/>
          <w:lang w:val="de-DE"/>
        </w:rPr>
        <w:t xml:space="preserve"> </w:t>
      </w:r>
      <w:r w:rsidRPr="00BB7781">
        <w:rPr>
          <w:sz w:val="28"/>
          <w:szCs w:val="28"/>
        </w:rPr>
        <w:t>меня</w:t>
      </w:r>
      <w:r w:rsidRPr="00BB7781">
        <w:rPr>
          <w:sz w:val="28"/>
          <w:szCs w:val="28"/>
          <w:lang w:val="de-DE"/>
        </w:rPr>
        <w:t xml:space="preserve"> </w:t>
      </w:r>
      <w:r w:rsidRPr="00BB7781">
        <w:rPr>
          <w:sz w:val="28"/>
          <w:szCs w:val="28"/>
        </w:rPr>
        <w:t>много</w:t>
      </w:r>
      <w:r w:rsidRPr="00BB7781">
        <w:rPr>
          <w:sz w:val="28"/>
          <w:szCs w:val="28"/>
          <w:lang w:val="de-DE"/>
        </w:rPr>
        <w:t xml:space="preserve"> </w:t>
      </w:r>
      <w:r w:rsidRPr="00BB7781">
        <w:rPr>
          <w:sz w:val="28"/>
          <w:szCs w:val="28"/>
        </w:rPr>
        <w:t>дел</w:t>
      </w:r>
      <w:r w:rsidRPr="00BB7781">
        <w:rPr>
          <w:sz w:val="28"/>
          <w:szCs w:val="28"/>
          <w:lang w:val="de-DE"/>
        </w:rPr>
        <w:t xml:space="preserve">. Er hat alles gemacht.  </w:t>
      </w:r>
      <w:r w:rsidRPr="00BB7781">
        <w:rPr>
          <w:sz w:val="28"/>
          <w:szCs w:val="28"/>
        </w:rPr>
        <w:t xml:space="preserve">-  Он всё сделал. </w:t>
      </w:r>
      <w:r w:rsidRPr="00BB7781">
        <w:rPr>
          <w:sz w:val="28"/>
          <w:szCs w:val="28"/>
          <w:lang w:val="de-DE"/>
        </w:rPr>
        <w:t>Im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Nebenzimmer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wurde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gelacht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und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>geweint</w:t>
      </w:r>
      <w:r w:rsidRPr="00BB7781">
        <w:rPr>
          <w:sz w:val="28"/>
          <w:szCs w:val="28"/>
        </w:rPr>
        <w:t>.  – В соседней комнате смеялись и плакали.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2. Какие морфологические показатели являются знаком синтаксической функции, выполняемой словом в приведённых в первом задании предложениях?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3. Покажите на примерах вторичность функции определения у существительного по сравнению с его другими синтаксическими функциями. 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4. Покажите на примерах из обоих языков несовпадение в оформлении определения при выражении принадлежности. 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5. Какие случаи отклонения порядка слов в придаточном предложении от обычного представляют трудности для обучающихся?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lastRenderedPageBreak/>
        <w:t xml:space="preserve">6. Составьте небольшой диалог на немецком языке. Включите в него возможно большее число моделей неполных предложений, нетипичных для русского языка. </w:t>
      </w:r>
    </w:p>
    <w:p w:rsidR="00BB7781" w:rsidRDefault="00BB7781" w:rsidP="00FA3890">
      <w:pPr>
        <w:suppressAutoHyphens/>
        <w:jc w:val="center"/>
        <w:rPr>
          <w:b/>
          <w:kern w:val="32"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BE2EBE" w:rsidRPr="00C001D8" w:rsidRDefault="00BE2EBE" w:rsidP="00FA3890">
      <w:pPr>
        <w:suppressAutoHyphens/>
        <w:jc w:val="center"/>
        <w:rPr>
          <w:b/>
          <w:sz w:val="28"/>
          <w:szCs w:val="28"/>
        </w:rPr>
      </w:pPr>
      <w:bookmarkStart w:id="1" w:name="_GoBack"/>
      <w:bookmarkEnd w:id="1"/>
    </w:p>
    <w:sectPr w:rsidR="00BE2EBE" w:rsidRPr="00C0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8C3"/>
    <w:multiLevelType w:val="multilevel"/>
    <w:tmpl w:val="7D64ED0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1883E6A"/>
    <w:multiLevelType w:val="multilevel"/>
    <w:tmpl w:val="41C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2C071FB"/>
    <w:multiLevelType w:val="multilevel"/>
    <w:tmpl w:val="EF9016F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3">
    <w:nsid w:val="18A65BE9"/>
    <w:multiLevelType w:val="multilevel"/>
    <w:tmpl w:val="7B9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247B4CCA"/>
    <w:multiLevelType w:val="multilevel"/>
    <w:tmpl w:val="64D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AD56235"/>
    <w:multiLevelType w:val="multilevel"/>
    <w:tmpl w:val="D3BED1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32E1259A"/>
    <w:multiLevelType w:val="multilevel"/>
    <w:tmpl w:val="91F00FA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35675E5F"/>
    <w:multiLevelType w:val="multilevel"/>
    <w:tmpl w:val="516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35E84A2E"/>
    <w:multiLevelType w:val="multilevel"/>
    <w:tmpl w:val="09348F7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9">
    <w:nsid w:val="3BDC23AB"/>
    <w:multiLevelType w:val="multilevel"/>
    <w:tmpl w:val="058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6847D4"/>
    <w:multiLevelType w:val="multilevel"/>
    <w:tmpl w:val="BA2CE082"/>
    <w:lvl w:ilvl="0">
      <w:start w:val="1"/>
      <w:numFmt w:val="decimal"/>
      <w:lvlText w:val=""/>
      <w:lvlJc w:val="left"/>
      <w:pPr>
        <w:ind w:left="1698" w:hanging="990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11">
    <w:nsid w:val="430D1C2E"/>
    <w:multiLevelType w:val="multilevel"/>
    <w:tmpl w:val="8D38178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2">
    <w:nsid w:val="4FC6120D"/>
    <w:multiLevelType w:val="multilevel"/>
    <w:tmpl w:val="69F65C3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3">
    <w:nsid w:val="509C3789"/>
    <w:multiLevelType w:val="multilevel"/>
    <w:tmpl w:val="88324C62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4">
    <w:nsid w:val="58E93272"/>
    <w:multiLevelType w:val="multilevel"/>
    <w:tmpl w:val="EB583BD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5">
    <w:nsid w:val="6BF2690C"/>
    <w:multiLevelType w:val="multilevel"/>
    <w:tmpl w:val="664C070A"/>
    <w:lvl w:ilvl="0">
      <w:start w:val="1"/>
      <w:numFmt w:val="decimal"/>
      <w:lvlText w:val=""/>
      <w:lvlJc w:val="left"/>
      <w:pPr>
        <w:ind w:left="750" w:hanging="39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>
    <w:nsid w:val="6EA74923"/>
    <w:multiLevelType w:val="multilevel"/>
    <w:tmpl w:val="EBAA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F111C0A"/>
    <w:multiLevelType w:val="multilevel"/>
    <w:tmpl w:val="E3D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5051140"/>
    <w:multiLevelType w:val="multilevel"/>
    <w:tmpl w:val="E95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71128DC"/>
    <w:multiLevelType w:val="multilevel"/>
    <w:tmpl w:val="8116909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6"/>
  </w:num>
  <w:num w:numId="5">
    <w:abstractNumId w:val="9"/>
  </w:num>
  <w:num w:numId="6">
    <w:abstractNumId w:val="17"/>
  </w:num>
  <w:num w:numId="7">
    <w:abstractNumId w:val="1"/>
  </w:num>
  <w:num w:numId="8">
    <w:abstractNumId w:val="3"/>
  </w:num>
  <w:num w:numId="9">
    <w:abstractNumId w:val="19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  <w:num w:numId="17">
    <w:abstractNumId w:val="8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0"/>
    <w:rsid w:val="0023575F"/>
    <w:rsid w:val="002D2FC4"/>
    <w:rsid w:val="00355026"/>
    <w:rsid w:val="003A0B45"/>
    <w:rsid w:val="004F4505"/>
    <w:rsid w:val="00A10FB7"/>
    <w:rsid w:val="00A1752A"/>
    <w:rsid w:val="00AA4E69"/>
    <w:rsid w:val="00B00276"/>
    <w:rsid w:val="00B0567B"/>
    <w:rsid w:val="00B35D69"/>
    <w:rsid w:val="00BB7781"/>
    <w:rsid w:val="00BE2EBE"/>
    <w:rsid w:val="00C001D8"/>
    <w:rsid w:val="00EB76DB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B6A7F-9131-4C1A-A229-5324C18D5D8C}"/>
</file>

<file path=customXml/itemProps2.xml><?xml version="1.0" encoding="utf-8"?>
<ds:datastoreItem xmlns:ds="http://schemas.openxmlformats.org/officeDocument/2006/customXml" ds:itemID="{00B8E2D2-81F4-4375-A05C-B2EF55B379D0}"/>
</file>

<file path=customXml/itemProps3.xml><?xml version="1.0" encoding="utf-8"?>
<ds:datastoreItem xmlns:ds="http://schemas.openxmlformats.org/officeDocument/2006/customXml" ds:itemID="{E963AB6F-04CD-4D35-9B01-3616C57CA649}"/>
</file>

<file path=customXml/itemProps4.xml><?xml version="1.0" encoding="utf-8"?>
<ds:datastoreItem xmlns:ds="http://schemas.openxmlformats.org/officeDocument/2006/customXml" ds:itemID="{8916A8FB-4271-4DE4-808B-DA536C6B2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Svetlana Kolotsej</cp:lastModifiedBy>
  <cp:revision>16</cp:revision>
  <dcterms:created xsi:type="dcterms:W3CDTF">2019-04-19T18:00:00Z</dcterms:created>
  <dcterms:modified xsi:type="dcterms:W3CDTF">2019-05-17T09:30:00Z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